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C9" w:rsidRPr="002461C9" w:rsidRDefault="002461C9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1C9">
        <w:rPr>
          <w:rFonts w:ascii="Times New Roman" w:eastAsia="Times New Roman" w:hAnsi="Times New Roman" w:cs="Times New Roman"/>
          <w:b/>
          <w:bCs/>
          <w:caps/>
          <w:spacing w:val="14"/>
          <w:sz w:val="28"/>
          <w:szCs w:val="28"/>
        </w:rPr>
        <w:t>ORGÁNEM SLUCHU J</w:t>
      </w:r>
      <w:r>
        <w:rPr>
          <w:rFonts w:ascii="Times New Roman" w:eastAsia="Times New Roman" w:hAnsi="Times New Roman" w:cs="Times New Roman"/>
          <w:b/>
          <w:bCs/>
          <w:caps/>
          <w:spacing w:val="14"/>
          <w:sz w:val="28"/>
          <w:szCs w:val="28"/>
        </w:rPr>
        <w:t>E UCHO, KTERÉ SE SKLÁDÁ ZE TŘí</w:t>
      </w:r>
      <w:r w:rsidRPr="002461C9">
        <w:rPr>
          <w:rFonts w:ascii="Times New Roman" w:eastAsia="Times New Roman" w:hAnsi="Times New Roman" w:cs="Times New Roman"/>
          <w:b/>
          <w:bCs/>
          <w:caps/>
          <w:spacing w:val="14"/>
          <w:sz w:val="28"/>
          <w:szCs w:val="28"/>
        </w:rPr>
        <w:t xml:space="preserve"> ČÁSTÍ:</w:t>
      </w:r>
    </w:p>
    <w:p w:rsidR="002461C9" w:rsidRPr="002461C9" w:rsidRDefault="002461C9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1C9" w:rsidRPr="002461C9" w:rsidRDefault="002461C9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1C9">
        <w:rPr>
          <w:rFonts w:ascii="Times New Roman" w:eastAsia="Times New Roman" w:hAnsi="Times New Roman" w:cs="Times New Roman"/>
          <w:b/>
          <w:bCs/>
          <w:sz w:val="28"/>
          <w:szCs w:val="28"/>
        </w:rPr>
        <w:t>Vnější ucho:</w:t>
      </w:r>
      <w:r w:rsidRPr="002461C9">
        <w:rPr>
          <w:rFonts w:ascii="Times New Roman" w:eastAsia="Times New Roman" w:hAnsi="Times New Roman" w:cs="Times New Roman"/>
          <w:sz w:val="28"/>
          <w:szCs w:val="28"/>
        </w:rPr>
        <w:t> ušní boltec + zevní zvukovod – příjem zvuku, rozechvění bubínku.</w:t>
      </w:r>
    </w:p>
    <w:p w:rsidR="002461C9" w:rsidRPr="002461C9" w:rsidRDefault="002461C9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1C9" w:rsidRPr="002461C9" w:rsidRDefault="002461C9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1C9">
        <w:rPr>
          <w:rFonts w:ascii="Times New Roman" w:eastAsia="Times New Roman" w:hAnsi="Times New Roman" w:cs="Times New Roman"/>
          <w:b/>
          <w:bCs/>
          <w:sz w:val="28"/>
          <w:szCs w:val="28"/>
        </w:rPr>
        <w:t>Střední ucho</w:t>
      </w:r>
      <w:r w:rsidRPr="002461C9">
        <w:rPr>
          <w:rFonts w:ascii="Times New Roman" w:eastAsia="Times New Roman" w:hAnsi="Times New Roman" w:cs="Times New Roman"/>
          <w:sz w:val="28"/>
          <w:szCs w:val="28"/>
        </w:rPr>
        <w:t>: kladívko, kovadlinka, třmínek – přenos zvuku, (z nosohltanu do středního ucha ústí Eustachova trubice, která vyrovnává tlak mezi uchem a vnějším prostředím).</w:t>
      </w:r>
    </w:p>
    <w:p w:rsidR="002461C9" w:rsidRPr="002461C9" w:rsidRDefault="002461C9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1C9" w:rsidRPr="002461C9" w:rsidRDefault="002461C9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1C9">
        <w:rPr>
          <w:rFonts w:ascii="Times New Roman" w:eastAsia="Times New Roman" w:hAnsi="Times New Roman" w:cs="Times New Roman"/>
          <w:b/>
          <w:bCs/>
          <w:sz w:val="28"/>
          <w:szCs w:val="28"/>
        </w:rPr>
        <w:t>Vnitřní ucho</w:t>
      </w:r>
      <w:r w:rsidRPr="002461C9">
        <w:rPr>
          <w:rFonts w:ascii="Times New Roman" w:eastAsia="Times New Roman" w:hAnsi="Times New Roman" w:cs="Times New Roman"/>
          <w:sz w:val="28"/>
          <w:szCs w:val="28"/>
        </w:rPr>
        <w:t>: kostěný hlemýžď vyplněný tekutinou, uložen blanitý hlemýžď vyplněný tekutinou se sluchovými buňkami – vnímání zvuku.</w:t>
      </w:r>
    </w:p>
    <w:p w:rsidR="002461C9" w:rsidRDefault="002461C9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1C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3221" w:rsidRDefault="00E76714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116840</wp:posOffset>
            </wp:positionV>
            <wp:extent cx="3550285" cy="3578225"/>
            <wp:effectExtent l="19050" t="0" r="0" b="0"/>
            <wp:wrapTight wrapText="bothSides">
              <wp:wrapPolygon edited="0">
                <wp:start x="1275" y="0"/>
                <wp:lineTo x="1623" y="3680"/>
                <wp:lineTo x="-116" y="5520"/>
                <wp:lineTo x="0" y="12880"/>
                <wp:lineTo x="927" y="14719"/>
                <wp:lineTo x="1159" y="16559"/>
                <wp:lineTo x="1739" y="18399"/>
                <wp:lineTo x="1043" y="19894"/>
                <wp:lineTo x="927" y="20354"/>
                <wp:lineTo x="4288" y="21504"/>
                <wp:lineTo x="4520" y="21504"/>
                <wp:lineTo x="5100" y="21504"/>
                <wp:lineTo x="11590" y="21504"/>
                <wp:lineTo x="18660" y="20814"/>
                <wp:lineTo x="18776" y="20009"/>
                <wp:lineTo x="13560" y="18399"/>
                <wp:lineTo x="17153" y="18284"/>
                <wp:lineTo x="18428" y="17824"/>
                <wp:lineTo x="17733" y="16559"/>
                <wp:lineTo x="20398" y="15869"/>
                <wp:lineTo x="20514" y="15179"/>
                <wp:lineTo x="18892" y="14719"/>
                <wp:lineTo x="18312" y="12880"/>
                <wp:lineTo x="20862" y="11155"/>
                <wp:lineTo x="20862" y="11040"/>
                <wp:lineTo x="21558" y="10810"/>
                <wp:lineTo x="21558" y="10580"/>
                <wp:lineTo x="19587" y="8395"/>
                <wp:lineTo x="18080" y="7360"/>
                <wp:lineTo x="17501" y="5520"/>
                <wp:lineTo x="19471" y="4945"/>
                <wp:lineTo x="19355" y="4485"/>
                <wp:lineTo x="16226" y="3335"/>
                <wp:lineTo x="5911" y="1840"/>
                <wp:lineTo x="5447" y="115"/>
                <wp:lineTo x="5447" y="0"/>
                <wp:lineTo x="1275" y="0"/>
              </wp:wrapPolygon>
            </wp:wrapTight>
            <wp:docPr id="4" name="obrázek 4" descr="Sluchové vady a jejich příčiny | mycimpl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uchové vady a jejich příčiny | mycimply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21" w:rsidRDefault="000C3221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Pr="002461C9" w:rsidRDefault="000C3221" w:rsidP="00246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Default="000C3221" w:rsidP="002461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61C9" w:rsidRDefault="002461C9">
      <w:pPr>
        <w:rPr>
          <w:rFonts w:ascii="Times New Roman" w:hAnsi="Times New Roman" w:cs="Times New Roman"/>
          <w:b/>
          <w:sz w:val="28"/>
          <w:szCs w:val="28"/>
        </w:rPr>
      </w:pPr>
    </w:p>
    <w:p w:rsidR="002461C9" w:rsidRDefault="002461C9">
      <w:pPr>
        <w:rPr>
          <w:rFonts w:ascii="Times New Roman" w:hAnsi="Times New Roman" w:cs="Times New Roman"/>
          <w:b/>
          <w:sz w:val="28"/>
          <w:szCs w:val="28"/>
        </w:rPr>
      </w:pPr>
    </w:p>
    <w:p w:rsidR="002461C9" w:rsidRDefault="002461C9">
      <w:pPr>
        <w:rPr>
          <w:rFonts w:ascii="Times New Roman" w:hAnsi="Times New Roman" w:cs="Times New Roman"/>
          <w:b/>
          <w:sz w:val="28"/>
          <w:szCs w:val="28"/>
        </w:rPr>
      </w:pPr>
    </w:p>
    <w:p w:rsidR="000C3221" w:rsidRDefault="000C3221">
      <w:pPr>
        <w:rPr>
          <w:rFonts w:ascii="Times New Roman" w:hAnsi="Times New Roman" w:cs="Times New Roman"/>
          <w:b/>
          <w:sz w:val="28"/>
          <w:szCs w:val="28"/>
        </w:rPr>
      </w:pPr>
    </w:p>
    <w:p w:rsidR="000C3221" w:rsidRDefault="000C3221">
      <w:pPr>
        <w:rPr>
          <w:rFonts w:ascii="Times New Roman" w:hAnsi="Times New Roman" w:cs="Times New Roman"/>
          <w:b/>
          <w:sz w:val="28"/>
          <w:szCs w:val="28"/>
        </w:rPr>
      </w:pPr>
    </w:p>
    <w:p w:rsidR="000C3221" w:rsidRDefault="000C3221">
      <w:pPr>
        <w:rPr>
          <w:rFonts w:ascii="Times New Roman" w:hAnsi="Times New Roman" w:cs="Times New Roman"/>
          <w:b/>
          <w:sz w:val="28"/>
          <w:szCs w:val="28"/>
        </w:rPr>
      </w:pPr>
    </w:p>
    <w:p w:rsidR="000C3221" w:rsidRDefault="000C3221">
      <w:pPr>
        <w:rPr>
          <w:rFonts w:ascii="Times New Roman" w:hAnsi="Times New Roman" w:cs="Times New Roman"/>
          <w:b/>
          <w:sz w:val="28"/>
          <w:szCs w:val="28"/>
        </w:rPr>
      </w:pPr>
    </w:p>
    <w:p w:rsidR="000C3221" w:rsidRDefault="000C3221">
      <w:pPr>
        <w:rPr>
          <w:rFonts w:ascii="Times New Roman" w:hAnsi="Times New Roman" w:cs="Times New Roman"/>
          <w:b/>
          <w:sz w:val="28"/>
          <w:szCs w:val="28"/>
        </w:rPr>
      </w:pPr>
    </w:p>
    <w:p w:rsidR="00D34FE6" w:rsidRPr="002461C9" w:rsidRDefault="00AB0983">
      <w:pPr>
        <w:rPr>
          <w:rFonts w:ascii="Times New Roman" w:hAnsi="Times New Roman" w:cs="Times New Roman"/>
          <w:b/>
          <w:sz w:val="28"/>
          <w:szCs w:val="28"/>
        </w:rPr>
      </w:pPr>
      <w:r w:rsidRPr="002461C9">
        <w:rPr>
          <w:rFonts w:ascii="Times New Roman" w:hAnsi="Times New Roman" w:cs="Times New Roman"/>
          <w:b/>
          <w:sz w:val="28"/>
          <w:szCs w:val="28"/>
        </w:rPr>
        <w:lastRenderedPageBreak/>
        <w:t>SLUCHOVÉ ÚSTROJÍ</w:t>
      </w:r>
    </w:p>
    <w:p w:rsidR="006F4A43" w:rsidRPr="002461C9" w:rsidRDefault="00AB0983">
      <w:pPr>
        <w:rPr>
          <w:rFonts w:ascii="Times New Roman" w:hAnsi="Times New Roman" w:cs="Times New Roman"/>
          <w:sz w:val="28"/>
          <w:szCs w:val="28"/>
        </w:rPr>
      </w:pPr>
      <w:r w:rsidRPr="002461C9">
        <w:rPr>
          <w:rFonts w:ascii="Times New Roman" w:hAnsi="Times New Roman" w:cs="Times New Roman"/>
          <w:sz w:val="28"/>
          <w:szCs w:val="28"/>
          <w:u w:val="single"/>
        </w:rPr>
        <w:t>Ušní boltec</w:t>
      </w:r>
      <w:r w:rsidRPr="002461C9">
        <w:rPr>
          <w:rFonts w:ascii="Times New Roman" w:hAnsi="Times New Roman" w:cs="Times New Roman"/>
          <w:sz w:val="28"/>
          <w:szCs w:val="28"/>
        </w:rPr>
        <w:t xml:space="preserve"> – zachytí zvukové vlny. Zvukové vlny prochází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 xml:space="preserve">zvukovodem </w:t>
      </w:r>
      <w:r w:rsidRPr="002461C9">
        <w:rPr>
          <w:rFonts w:ascii="Times New Roman" w:hAnsi="Times New Roman" w:cs="Times New Roman"/>
          <w:sz w:val="28"/>
          <w:szCs w:val="28"/>
        </w:rPr>
        <w:t xml:space="preserve">a narazí na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bubínek</w:t>
      </w:r>
      <w:r w:rsidRPr="002461C9">
        <w:rPr>
          <w:rFonts w:ascii="Times New Roman" w:hAnsi="Times New Roman" w:cs="Times New Roman"/>
          <w:sz w:val="28"/>
          <w:szCs w:val="28"/>
        </w:rPr>
        <w:t xml:space="preserve">, který se rozkmitá. Chvění bubínku se postupně přenese na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kladívko, kovadlinku</w:t>
      </w:r>
      <w:r w:rsidRPr="002461C9">
        <w:rPr>
          <w:rFonts w:ascii="Times New Roman" w:hAnsi="Times New Roman" w:cs="Times New Roman"/>
          <w:sz w:val="28"/>
          <w:szCs w:val="28"/>
        </w:rPr>
        <w:t xml:space="preserve"> a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třmínek</w:t>
      </w:r>
      <w:r w:rsidRPr="002461C9">
        <w:rPr>
          <w:rFonts w:ascii="Times New Roman" w:hAnsi="Times New Roman" w:cs="Times New Roman"/>
          <w:sz w:val="28"/>
          <w:szCs w:val="28"/>
        </w:rPr>
        <w:t>.</w:t>
      </w:r>
    </w:p>
    <w:p w:rsidR="006F4A43" w:rsidRPr="002461C9" w:rsidRDefault="006F4A43" w:rsidP="006F4A43">
      <w:pPr>
        <w:rPr>
          <w:rFonts w:ascii="Times New Roman" w:hAnsi="Times New Roman" w:cs="Times New Roman"/>
          <w:sz w:val="28"/>
          <w:szCs w:val="28"/>
        </w:rPr>
      </w:pPr>
    </w:p>
    <w:p w:rsidR="00FE7192" w:rsidRPr="002461C9" w:rsidRDefault="006F4A43" w:rsidP="006F4A43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 w:rsidRPr="002461C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3121025"/>
            <wp:effectExtent l="19050" t="0" r="0" b="0"/>
            <wp:docPr id="1" name="obrázek 1" descr="Ztráta sluchu - hluchota | Medicína, nemoci, studium na 1. LF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ráta sluchu - hluchota | Medicína, nemoci, studium na 1. LF U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C9" w:rsidRDefault="002461C9" w:rsidP="006F4A43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AB0983" w:rsidRDefault="00FE7192" w:rsidP="006F4A43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  <w:r w:rsidRPr="002461C9">
        <w:rPr>
          <w:rFonts w:ascii="Times New Roman" w:hAnsi="Times New Roman" w:cs="Times New Roman"/>
          <w:sz w:val="28"/>
          <w:szCs w:val="28"/>
        </w:rPr>
        <w:t xml:space="preserve">Od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třmínku</w:t>
      </w:r>
      <w:r w:rsidRPr="002461C9">
        <w:rPr>
          <w:rFonts w:ascii="Times New Roman" w:hAnsi="Times New Roman" w:cs="Times New Roman"/>
          <w:sz w:val="28"/>
          <w:szCs w:val="28"/>
        </w:rPr>
        <w:t xml:space="preserve"> se tlak přenese na tekutinu ve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vnitřním uchu</w:t>
      </w:r>
      <w:r w:rsidRPr="002461C9">
        <w:rPr>
          <w:rFonts w:ascii="Times New Roman" w:hAnsi="Times New Roman" w:cs="Times New Roman"/>
          <w:sz w:val="28"/>
          <w:szCs w:val="28"/>
        </w:rPr>
        <w:t xml:space="preserve">. Na chvění tekutiny jsou citlivé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sluchové buňky</w:t>
      </w:r>
      <w:r w:rsidRPr="002461C9">
        <w:rPr>
          <w:rFonts w:ascii="Times New Roman" w:hAnsi="Times New Roman" w:cs="Times New Roman"/>
          <w:sz w:val="28"/>
          <w:szCs w:val="28"/>
        </w:rPr>
        <w:t xml:space="preserve"> uvnitř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hlemýždě</w:t>
      </w:r>
      <w:r w:rsidRPr="002461C9">
        <w:rPr>
          <w:rFonts w:ascii="Times New Roman" w:hAnsi="Times New Roman" w:cs="Times New Roman"/>
          <w:sz w:val="28"/>
          <w:szCs w:val="28"/>
        </w:rPr>
        <w:t xml:space="preserve">. Podráždění těchto buněk se přenáší </w:t>
      </w:r>
      <w:r w:rsidR="00867F5B" w:rsidRPr="002461C9">
        <w:rPr>
          <w:rFonts w:ascii="Times New Roman" w:hAnsi="Times New Roman" w:cs="Times New Roman"/>
          <w:sz w:val="28"/>
          <w:szCs w:val="28"/>
        </w:rPr>
        <w:t xml:space="preserve">na nervová vlákna, která vedou </w:t>
      </w:r>
      <w:r w:rsidRPr="002461C9">
        <w:rPr>
          <w:rFonts w:ascii="Times New Roman" w:hAnsi="Times New Roman" w:cs="Times New Roman"/>
          <w:sz w:val="28"/>
          <w:szCs w:val="28"/>
        </w:rPr>
        <w:t>v</w:t>
      </w:r>
      <w:r w:rsidR="00867F5B" w:rsidRPr="002461C9">
        <w:rPr>
          <w:rFonts w:ascii="Times New Roman" w:hAnsi="Times New Roman" w:cs="Times New Roman"/>
          <w:sz w:val="28"/>
          <w:szCs w:val="28"/>
        </w:rPr>
        <w:t>z</w:t>
      </w:r>
      <w:r w:rsidRPr="002461C9">
        <w:rPr>
          <w:rFonts w:ascii="Times New Roman" w:hAnsi="Times New Roman" w:cs="Times New Roman"/>
          <w:sz w:val="28"/>
          <w:szCs w:val="28"/>
        </w:rPr>
        <w:t xml:space="preserve">ruch do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spánkového laloku mozkové kůry</w:t>
      </w:r>
      <w:r w:rsidRPr="002461C9">
        <w:rPr>
          <w:rFonts w:ascii="Times New Roman" w:hAnsi="Times New Roman" w:cs="Times New Roman"/>
          <w:sz w:val="28"/>
          <w:szCs w:val="28"/>
        </w:rPr>
        <w:t xml:space="preserve">, kde je uloženo </w:t>
      </w:r>
      <w:r w:rsidRPr="002461C9">
        <w:rPr>
          <w:rFonts w:ascii="Times New Roman" w:hAnsi="Times New Roman" w:cs="Times New Roman"/>
          <w:sz w:val="28"/>
          <w:szCs w:val="28"/>
          <w:u w:val="single"/>
        </w:rPr>
        <w:t>sluchové centrum</w:t>
      </w:r>
      <w:r w:rsidRPr="002461C9">
        <w:rPr>
          <w:rFonts w:ascii="Times New Roman" w:hAnsi="Times New Roman" w:cs="Times New Roman"/>
          <w:sz w:val="28"/>
          <w:szCs w:val="28"/>
        </w:rPr>
        <w:t xml:space="preserve">. </w:t>
      </w:r>
      <w:r w:rsidR="006F4A43" w:rsidRPr="002461C9">
        <w:rPr>
          <w:rFonts w:ascii="Times New Roman" w:hAnsi="Times New Roman" w:cs="Times New Roman"/>
          <w:sz w:val="28"/>
          <w:szCs w:val="28"/>
        </w:rPr>
        <w:tab/>
      </w:r>
    </w:p>
    <w:p w:rsidR="000C3221" w:rsidRDefault="000C3221" w:rsidP="006F4A43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0C3221" w:rsidRPr="002461C9" w:rsidRDefault="000C3221" w:rsidP="000C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1C9">
        <w:rPr>
          <w:rFonts w:ascii="Times New Roman" w:eastAsia="Times New Roman" w:hAnsi="Times New Roman" w:cs="Times New Roman"/>
          <w:sz w:val="28"/>
          <w:szCs w:val="28"/>
        </w:rPr>
        <w:t>Rozsah slyšení: 16 – 20000 Hz (kmitů/sec)</w:t>
      </w:r>
    </w:p>
    <w:p w:rsidR="000C3221" w:rsidRPr="002461C9" w:rsidRDefault="000C3221" w:rsidP="000C3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221" w:rsidRPr="002461C9" w:rsidRDefault="000C3221" w:rsidP="000C3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1C9">
        <w:rPr>
          <w:rFonts w:ascii="Times New Roman" w:eastAsia="Times New Roman" w:hAnsi="Times New Roman" w:cs="Times New Roman"/>
          <w:sz w:val="28"/>
          <w:szCs w:val="28"/>
        </w:rPr>
        <w:t>Hlasitost zvuku: dB (řeč – 30 až 60 dB, bolestivost zvuku 120 dB)</w:t>
      </w:r>
    </w:p>
    <w:p w:rsidR="000C3221" w:rsidRPr="002461C9" w:rsidRDefault="000C3221" w:rsidP="000C3221">
      <w:pPr>
        <w:rPr>
          <w:rFonts w:ascii="Times New Roman" w:hAnsi="Times New Roman" w:cs="Times New Roman"/>
          <w:b/>
          <w:sz w:val="28"/>
          <w:szCs w:val="28"/>
        </w:rPr>
      </w:pPr>
    </w:p>
    <w:p w:rsidR="000C3221" w:rsidRDefault="000C3221" w:rsidP="006F4A43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76714" w:rsidRDefault="00E76714" w:rsidP="006F4A43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76714" w:rsidRDefault="00E76714" w:rsidP="006F4A43">
      <w:pPr>
        <w:tabs>
          <w:tab w:val="left" w:pos="1551"/>
        </w:tabs>
        <w:rPr>
          <w:rFonts w:ascii="Times New Roman" w:hAnsi="Times New Roman" w:cs="Times New Roman"/>
          <w:sz w:val="28"/>
          <w:szCs w:val="28"/>
        </w:rPr>
      </w:pPr>
    </w:p>
    <w:p w:rsidR="00E76714" w:rsidRPr="00CD5BE0" w:rsidRDefault="00E76714" w:rsidP="006F4A43">
      <w:pPr>
        <w:tabs>
          <w:tab w:val="left" w:pos="1551"/>
        </w:tabs>
        <w:rPr>
          <w:rFonts w:ascii="Times New Roman" w:hAnsi="Times New Roman" w:cs="Times New Roman"/>
          <w:b/>
          <w:sz w:val="28"/>
          <w:szCs w:val="28"/>
        </w:rPr>
      </w:pPr>
      <w:r w:rsidRPr="00CD5BE0">
        <w:rPr>
          <w:rFonts w:ascii="Times New Roman" w:hAnsi="Times New Roman" w:cs="Times New Roman"/>
          <w:b/>
          <w:sz w:val="28"/>
          <w:szCs w:val="28"/>
        </w:rPr>
        <w:lastRenderedPageBreak/>
        <w:t>ROVNOVÁŽNÉ ÚSTROJÍ</w:t>
      </w:r>
    </w:p>
    <w:p w:rsidR="00CD5BE0" w:rsidRPr="00CD5BE0" w:rsidRDefault="00CD5BE0" w:rsidP="00CD5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E0" w:rsidRPr="00CD5BE0" w:rsidRDefault="00CD5BE0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BE0">
        <w:rPr>
          <w:rFonts w:ascii="Times New Roman" w:eastAsia="Times New Roman" w:hAnsi="Times New Roman" w:cs="Times New Roman"/>
          <w:sz w:val="28"/>
          <w:szCs w:val="28"/>
        </w:rPr>
        <w:t>· centrum rovnovážného ústrojí a pohybů hlavy je ve vnitřním uchu</w:t>
      </w:r>
    </w:p>
    <w:p w:rsidR="00CD5BE0" w:rsidRPr="00CD5BE0" w:rsidRDefault="00CD5BE0" w:rsidP="00CD5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E0" w:rsidRPr="00CD5BE0" w:rsidRDefault="00CD5BE0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 2 váčky</w:t>
      </w:r>
      <w:r w:rsidR="006C2B58">
        <w:rPr>
          <w:rFonts w:ascii="Times New Roman" w:eastAsia="Times New Roman" w:hAnsi="Times New Roman" w:cs="Times New Roman"/>
          <w:sz w:val="28"/>
          <w:szCs w:val="28"/>
        </w:rPr>
        <w:t xml:space="preserve"> uvnitř předsíně labyrintu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B58">
        <w:rPr>
          <w:rFonts w:ascii="Times New Roman" w:eastAsia="Times New Roman" w:hAnsi="Times New Roman" w:cs="Times New Roman"/>
          <w:sz w:val="28"/>
          <w:szCs w:val="28"/>
        </w:rPr>
        <w:t>– je zde čidlo pro vnímání polohy hlavy</w:t>
      </w:r>
    </w:p>
    <w:p w:rsidR="00CD5BE0" w:rsidRPr="00CD5BE0" w:rsidRDefault="00CD5BE0" w:rsidP="00CD5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E0" w:rsidRPr="00CD5BE0" w:rsidRDefault="00CD5BE0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BE0">
        <w:rPr>
          <w:rFonts w:ascii="Times New Roman" w:eastAsia="Times New Roman" w:hAnsi="Times New Roman" w:cs="Times New Roman"/>
          <w:sz w:val="28"/>
          <w:szCs w:val="28"/>
        </w:rPr>
        <w:t>· 3 na sebe kolmé polokruhovité kanálky – kapalina naplňující vždy alespoň jednu chodbu – pohybová čidla – vnímání pohybu hlavy</w:t>
      </w:r>
    </w:p>
    <w:p w:rsidR="00CD5BE0" w:rsidRPr="00CD5BE0" w:rsidRDefault="00CD5BE0" w:rsidP="00CD5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E0" w:rsidRPr="00CD5BE0" w:rsidRDefault="00CD5BE0" w:rsidP="00CD5BE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BE0">
        <w:rPr>
          <w:rFonts w:ascii="Times New Roman" w:eastAsia="Times New Roman" w:hAnsi="Times New Roman" w:cs="Times New Roman"/>
          <w:sz w:val="28"/>
          <w:szCs w:val="28"/>
        </w:rPr>
        <w:t>· vzruchy jsou vedeny do mozečku – centrum rovnováhy a koordinace pohybů</w:t>
      </w:r>
    </w:p>
    <w:p w:rsidR="00CD5BE0" w:rsidRPr="00CD5BE0" w:rsidRDefault="00CD5BE0" w:rsidP="00CD5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E0" w:rsidRPr="00CD5BE0" w:rsidRDefault="00CD5BE0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BE0">
        <w:rPr>
          <w:rFonts w:ascii="Times New Roman" w:eastAsia="Times New Roman" w:hAnsi="Times New Roman" w:cs="Times New Roman"/>
          <w:b/>
          <w:bCs/>
          <w:caps/>
          <w:spacing w:val="14"/>
          <w:sz w:val="28"/>
          <w:szCs w:val="28"/>
        </w:rPr>
        <w:t>ONEMOCNĚNÍ:</w:t>
      </w:r>
    </w:p>
    <w:p w:rsidR="00CD5BE0" w:rsidRPr="00CD5BE0" w:rsidRDefault="00CD5BE0" w:rsidP="00CD5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E0" w:rsidRPr="00CD5BE0" w:rsidRDefault="00CD5BE0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BE0">
        <w:rPr>
          <w:rFonts w:ascii="Times New Roman" w:eastAsia="Times New Roman" w:hAnsi="Times New Roman" w:cs="Times New Roman"/>
          <w:sz w:val="28"/>
          <w:szCs w:val="28"/>
        </w:rPr>
        <w:t>· nedoslýchavost (úplná hluchota) – vrozené, po zánětu, po úrazu (s vysokým věkem některé sluchové buňky zanikají – stařecká nedoslýchavost)</w:t>
      </w:r>
    </w:p>
    <w:p w:rsidR="00CD5BE0" w:rsidRPr="00CD5BE0" w:rsidRDefault="00CD5BE0" w:rsidP="00CD5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BE0" w:rsidRDefault="00CD5BE0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BE0">
        <w:rPr>
          <w:rFonts w:ascii="Times New Roman" w:eastAsia="Times New Roman" w:hAnsi="Times New Roman" w:cs="Times New Roman"/>
          <w:sz w:val="28"/>
          <w:szCs w:val="28"/>
        </w:rPr>
        <w:t>· zánět středního ucha</w:t>
      </w:r>
    </w:p>
    <w:p w:rsidR="003C142C" w:rsidRDefault="003C142C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42C" w:rsidRDefault="003C142C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42C" w:rsidRDefault="003C142C" w:rsidP="00CD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42C">
        <w:rPr>
          <w:rFonts w:ascii="Times New Roman" w:eastAsia="Times New Roman" w:hAnsi="Times New Roman" w:cs="Times New Roman"/>
          <w:b/>
          <w:sz w:val="28"/>
          <w:szCs w:val="28"/>
        </w:rPr>
        <w:t>CHUŤ</w:t>
      </w:r>
    </w:p>
    <w:p w:rsidR="003C142C" w:rsidRPr="003C142C" w:rsidRDefault="003C142C" w:rsidP="003C142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42C">
        <w:rPr>
          <w:rFonts w:ascii="Times New Roman" w:eastAsia="Times New Roman" w:hAnsi="Times New Roman" w:cs="Times New Roman"/>
          <w:sz w:val="28"/>
          <w:szCs w:val="28"/>
        </w:rPr>
        <w:t>je schopnost vnímat chuťovými buňkami chemické látky rozpuštěné ve vodě</w:t>
      </w:r>
    </w:p>
    <w:p w:rsidR="003C142C" w:rsidRDefault="003C142C" w:rsidP="003C142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42C">
        <w:rPr>
          <w:rFonts w:ascii="Times New Roman" w:eastAsia="Times New Roman" w:hAnsi="Times New Roman" w:cs="Times New Roman"/>
          <w:sz w:val="28"/>
          <w:szCs w:val="28"/>
        </w:rPr>
        <w:t>orgány chuti jsou chuťové pohárky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umístěné zejména na povrchu jazyka</w:t>
      </w:r>
    </w:p>
    <w:p w:rsidR="003C142C" w:rsidRDefault="003C142C" w:rsidP="003C142C">
      <w:pPr>
        <w:pStyle w:val="Odstavecseseznamem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13543" wp14:editId="2AA52C00">
            <wp:simplePos x="0" y="0"/>
            <wp:positionH relativeFrom="column">
              <wp:posOffset>278130</wp:posOffset>
            </wp:positionH>
            <wp:positionV relativeFrom="paragraph">
              <wp:posOffset>252730</wp:posOffset>
            </wp:positionV>
            <wp:extent cx="2251075" cy="2039620"/>
            <wp:effectExtent l="0" t="0" r="0" b="0"/>
            <wp:wrapTight wrapText="bothSides">
              <wp:wrapPolygon edited="0">
                <wp:start x="0" y="0"/>
                <wp:lineTo x="0" y="21385"/>
                <wp:lineTo x="21387" y="21385"/>
                <wp:lineTo x="21387" y="0"/>
                <wp:lineTo x="0" y="0"/>
              </wp:wrapPolygon>
            </wp:wrapTight>
            <wp:docPr id="3" name="obrázek 2" descr="Výsledek obrázku pro jazyk chutě | Microsoft powerpoint, Powerpoint,  Glass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jazyk chutě | Microsoft powerpoint, Powerpoint,  Glassw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42C" w:rsidRPr="003C142C" w:rsidRDefault="003C142C" w:rsidP="003C142C"/>
    <w:p w:rsidR="003C142C" w:rsidRPr="003C142C" w:rsidRDefault="003C142C" w:rsidP="003C142C"/>
    <w:p w:rsidR="003C142C" w:rsidRPr="003C142C" w:rsidRDefault="003C142C" w:rsidP="003C142C"/>
    <w:p w:rsidR="003C142C" w:rsidRPr="003C142C" w:rsidRDefault="003C142C" w:rsidP="003C142C"/>
    <w:p w:rsidR="003C142C" w:rsidRPr="003C142C" w:rsidRDefault="003C142C" w:rsidP="003C142C"/>
    <w:p w:rsidR="003C142C" w:rsidRPr="003C142C" w:rsidRDefault="003C142C" w:rsidP="003C142C"/>
    <w:p w:rsidR="003C142C" w:rsidRPr="003C142C" w:rsidRDefault="003C142C" w:rsidP="003C142C"/>
    <w:p w:rsidR="003C142C" w:rsidRPr="003C142C" w:rsidRDefault="003C142C" w:rsidP="003C142C"/>
    <w:p w:rsidR="00422EC9" w:rsidRDefault="00422EC9" w:rsidP="003C142C">
      <w:pPr>
        <w:ind w:firstLine="708"/>
        <w:rPr>
          <w:rFonts w:ascii="Times" w:hAnsi="Times"/>
          <w:b/>
          <w:sz w:val="28"/>
          <w:szCs w:val="28"/>
        </w:rPr>
      </w:pPr>
    </w:p>
    <w:p w:rsidR="00422EC9" w:rsidRDefault="00422EC9" w:rsidP="003C142C">
      <w:pPr>
        <w:ind w:firstLine="708"/>
        <w:rPr>
          <w:rFonts w:ascii="Times" w:hAnsi="Times"/>
          <w:b/>
          <w:sz w:val="28"/>
          <w:szCs w:val="28"/>
        </w:rPr>
      </w:pPr>
    </w:p>
    <w:p w:rsidR="00422EC9" w:rsidRDefault="00422EC9" w:rsidP="003C142C">
      <w:pPr>
        <w:ind w:firstLine="708"/>
        <w:rPr>
          <w:rFonts w:ascii="Times" w:hAnsi="Times"/>
          <w:b/>
          <w:sz w:val="28"/>
          <w:szCs w:val="28"/>
        </w:rPr>
      </w:pPr>
    </w:p>
    <w:p w:rsidR="00422EC9" w:rsidRDefault="00422EC9" w:rsidP="003C142C">
      <w:pPr>
        <w:ind w:firstLine="708"/>
        <w:rPr>
          <w:rFonts w:ascii="Times" w:hAnsi="Times"/>
          <w:b/>
          <w:sz w:val="28"/>
          <w:szCs w:val="28"/>
        </w:rPr>
      </w:pPr>
    </w:p>
    <w:p w:rsidR="003C142C" w:rsidRPr="003C142C" w:rsidRDefault="003C142C" w:rsidP="003C142C">
      <w:pPr>
        <w:ind w:firstLine="708"/>
        <w:rPr>
          <w:rFonts w:ascii="Times" w:hAnsi="Times"/>
          <w:b/>
          <w:sz w:val="28"/>
          <w:szCs w:val="28"/>
        </w:rPr>
      </w:pPr>
      <w:r w:rsidRPr="003C142C">
        <w:rPr>
          <w:rFonts w:ascii="Times" w:hAnsi="Times"/>
          <w:b/>
          <w:sz w:val="28"/>
          <w:szCs w:val="28"/>
        </w:rPr>
        <w:lastRenderedPageBreak/>
        <w:t>ČICH</w:t>
      </w:r>
    </w:p>
    <w:p w:rsidR="003C142C" w:rsidRDefault="003C142C" w:rsidP="003C142C">
      <w:pPr>
        <w:pStyle w:val="Odstavecseseznamem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3C142C">
        <w:rPr>
          <w:rFonts w:ascii="Times" w:hAnsi="Times"/>
          <w:sz w:val="28"/>
          <w:szCs w:val="28"/>
        </w:rPr>
        <w:t>smysl</w:t>
      </w:r>
      <w:r>
        <w:rPr>
          <w:rFonts w:ascii="Times" w:hAnsi="Times"/>
          <w:sz w:val="28"/>
          <w:szCs w:val="28"/>
        </w:rPr>
        <w:t>, jehož orgánem je nos</w:t>
      </w:r>
      <w:r w:rsidRPr="003C142C">
        <w:rPr>
          <w:rFonts w:ascii="Times" w:hAnsi="Times"/>
          <w:sz w:val="28"/>
          <w:szCs w:val="28"/>
        </w:rPr>
        <w:t xml:space="preserve"> </w:t>
      </w:r>
    </w:p>
    <w:p w:rsidR="00E76714" w:rsidRDefault="003C142C" w:rsidP="003C142C">
      <w:pPr>
        <w:pStyle w:val="Odstavecseseznamem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3C142C">
        <w:rPr>
          <w:rFonts w:ascii="Times" w:hAnsi="Times"/>
          <w:sz w:val="28"/>
          <w:szCs w:val="28"/>
        </w:rPr>
        <w:t>rozpoznáváme plynné látky v našem okolí. Tyto plynné látky vstupují nosem k čichovým receptorům, které předávají informaci prostřednictvím nervů do čichového centra v</w:t>
      </w:r>
      <w:r>
        <w:rPr>
          <w:rFonts w:ascii="Times" w:hAnsi="Times"/>
          <w:sz w:val="28"/>
          <w:szCs w:val="28"/>
        </w:rPr>
        <w:t> </w:t>
      </w:r>
      <w:r w:rsidRPr="003C142C">
        <w:rPr>
          <w:rFonts w:ascii="Times" w:hAnsi="Times"/>
          <w:sz w:val="28"/>
          <w:szCs w:val="28"/>
        </w:rPr>
        <w:t>mozku</w:t>
      </w:r>
      <w:r>
        <w:rPr>
          <w:rFonts w:ascii="Times" w:hAnsi="Times"/>
          <w:sz w:val="28"/>
          <w:szCs w:val="28"/>
        </w:rPr>
        <w:t xml:space="preserve"> (temenní lalok mozkové kůry)</w:t>
      </w:r>
    </w:p>
    <w:p w:rsidR="00422EC9" w:rsidRDefault="00422EC9" w:rsidP="003C142C">
      <w:pPr>
        <w:pStyle w:val="Odstavecseseznamem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čichové buňky jsou umístěny na sliznici horní části nosné dutiny a svými výběžky pronikají až do mozku</w:t>
      </w:r>
    </w:p>
    <w:p w:rsidR="003C142C" w:rsidRDefault="003C142C" w:rsidP="003C142C">
      <w:pPr>
        <w:pStyle w:val="Odstavecseseznamem"/>
        <w:numPr>
          <w:ilvl w:val="0"/>
          <w:numId w:val="1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čich a chuť se vzájemně doplňují</w:t>
      </w:r>
    </w:p>
    <w:p w:rsidR="00422EC9" w:rsidRDefault="00422EC9" w:rsidP="00422EC9">
      <w:pPr>
        <w:pStyle w:val="Odstavecseseznamem"/>
        <w:ind w:left="435"/>
        <w:rPr>
          <w:rFonts w:ascii="Times" w:hAnsi="Times"/>
          <w:sz w:val="28"/>
          <w:szCs w:val="28"/>
        </w:rPr>
      </w:pPr>
    </w:p>
    <w:p w:rsidR="00422EC9" w:rsidRDefault="00422EC9" w:rsidP="00422EC9">
      <w:pPr>
        <w:pStyle w:val="Odstavecseseznamem"/>
        <w:ind w:left="435"/>
        <w:rPr>
          <w:rFonts w:ascii="Times" w:hAnsi="Times"/>
          <w:sz w:val="28"/>
          <w:szCs w:val="28"/>
        </w:rPr>
      </w:pPr>
    </w:p>
    <w:p w:rsidR="003C142C" w:rsidRDefault="00422EC9" w:rsidP="00422EC9">
      <w:pPr>
        <w:rPr>
          <w:rFonts w:ascii="Times" w:hAnsi="Times"/>
          <w:b/>
          <w:sz w:val="28"/>
          <w:szCs w:val="28"/>
        </w:rPr>
      </w:pPr>
      <w:r w:rsidRPr="00422EC9">
        <w:rPr>
          <w:rFonts w:ascii="Times" w:hAnsi="Times"/>
          <w:b/>
          <w:sz w:val="28"/>
          <w:szCs w:val="28"/>
        </w:rPr>
        <w:t>HMAT</w:t>
      </w:r>
    </w:p>
    <w:p w:rsidR="00422EC9" w:rsidRPr="000C43CA" w:rsidRDefault="00422EC9" w:rsidP="00422EC9">
      <w:pPr>
        <w:pStyle w:val="Odstavecseseznamem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0C43CA">
        <w:rPr>
          <w:rFonts w:ascii="Times" w:hAnsi="Times"/>
          <w:sz w:val="28"/>
          <w:szCs w:val="28"/>
        </w:rPr>
        <w:t>kůže obsahuje hmatová tělíska, která vnímají dotyk, tlak, teplo, chlad</w:t>
      </w:r>
    </w:p>
    <w:p w:rsidR="00422EC9" w:rsidRPr="000C43CA" w:rsidRDefault="00422EC9" w:rsidP="00422EC9">
      <w:pPr>
        <w:pStyle w:val="Odstavecseseznamem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0C43CA">
        <w:rPr>
          <w:rFonts w:ascii="Times" w:hAnsi="Times"/>
          <w:sz w:val="28"/>
          <w:szCs w:val="28"/>
        </w:rPr>
        <w:t>v kůži jsou také volná nervová zakončení, která slouží k vnímání bolesti</w:t>
      </w:r>
    </w:p>
    <w:p w:rsidR="000C43CA" w:rsidRDefault="00422EC9" w:rsidP="00422EC9">
      <w:pPr>
        <w:pStyle w:val="Odstavecseseznamem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0C43CA">
        <w:rPr>
          <w:rFonts w:ascii="Times" w:hAnsi="Times"/>
          <w:sz w:val="28"/>
          <w:szCs w:val="28"/>
        </w:rPr>
        <w:t>podněty z hmatových tělísek jsou vedeny do te</w:t>
      </w:r>
      <w:r w:rsidR="000C43CA">
        <w:rPr>
          <w:rFonts w:ascii="Times" w:hAnsi="Times"/>
          <w:sz w:val="28"/>
          <w:szCs w:val="28"/>
        </w:rPr>
        <w:t xml:space="preserve">menního laloku mozkové kůry, kde </w:t>
      </w:r>
      <w:r w:rsidRPr="000C43CA">
        <w:rPr>
          <w:rFonts w:ascii="Times" w:hAnsi="Times"/>
          <w:sz w:val="28"/>
          <w:szCs w:val="28"/>
        </w:rPr>
        <w:t>je centrum kožní citlivosti</w:t>
      </w:r>
    </w:p>
    <w:p w:rsidR="000C43CA" w:rsidRPr="000C43CA" w:rsidRDefault="000C43CA" w:rsidP="000C43CA"/>
    <w:p w:rsidR="000C43CA" w:rsidRPr="000C43CA" w:rsidRDefault="000C43CA" w:rsidP="000C43CA"/>
    <w:p w:rsidR="000C43CA" w:rsidRDefault="000C43CA" w:rsidP="000C43CA"/>
    <w:p w:rsidR="00422EC9" w:rsidRPr="000C43CA" w:rsidRDefault="000C43CA" w:rsidP="000C43CA">
      <w:pPr>
        <w:tabs>
          <w:tab w:val="left" w:pos="914"/>
        </w:tabs>
        <w:rPr>
          <w:b/>
        </w:rPr>
      </w:pPr>
      <w:r>
        <w:tab/>
      </w:r>
      <w:bookmarkStart w:id="0" w:name="_GoBack"/>
      <w:r w:rsidRPr="000C43CA">
        <w:rPr>
          <w:b/>
        </w:rPr>
        <w:t>OTÁZKY A ÚKOLY:</w:t>
      </w:r>
      <w:bookmarkEnd w:id="0"/>
    </w:p>
    <w:p w:rsidR="000C43CA" w:rsidRDefault="000C43CA" w:rsidP="000C43CA">
      <w:pPr>
        <w:pStyle w:val="Odstavecseseznamem"/>
        <w:numPr>
          <w:ilvl w:val="0"/>
          <w:numId w:val="2"/>
        </w:numPr>
        <w:tabs>
          <w:tab w:val="left" w:pos="914"/>
        </w:tabs>
      </w:pPr>
      <w:r>
        <w:t>Z kterých částí se skládá vnitřní ucho?</w:t>
      </w:r>
    </w:p>
    <w:p w:rsidR="000C43CA" w:rsidRDefault="000C43CA" w:rsidP="000C43CA">
      <w:pPr>
        <w:pStyle w:val="Odstavecseseznamem"/>
        <w:numPr>
          <w:ilvl w:val="0"/>
          <w:numId w:val="2"/>
        </w:numPr>
        <w:tabs>
          <w:tab w:val="left" w:pos="914"/>
        </w:tabs>
      </w:pPr>
      <w:r>
        <w:t>Jak pečujeme o zrak a o sluch?</w:t>
      </w:r>
    </w:p>
    <w:p w:rsidR="000C43CA" w:rsidRDefault="000C43CA" w:rsidP="000C43CA">
      <w:pPr>
        <w:pStyle w:val="Odstavecseseznamem"/>
        <w:numPr>
          <w:ilvl w:val="0"/>
          <w:numId w:val="2"/>
        </w:numPr>
        <w:tabs>
          <w:tab w:val="left" w:pos="914"/>
        </w:tabs>
      </w:pPr>
      <w:r>
        <w:t>Popište stavbu oka a jeho funkci.</w:t>
      </w:r>
    </w:p>
    <w:p w:rsidR="000C43CA" w:rsidRDefault="000C43CA" w:rsidP="000C43CA">
      <w:pPr>
        <w:pStyle w:val="Odstavecseseznamem"/>
        <w:numPr>
          <w:ilvl w:val="0"/>
          <w:numId w:val="2"/>
        </w:numPr>
        <w:tabs>
          <w:tab w:val="left" w:pos="914"/>
        </w:tabs>
      </w:pPr>
      <w:r>
        <w:t>Ke kterým smyslům zařadíte jednotlivé výrazy: kladívko, pohárek, sítnice, bolest</w:t>
      </w:r>
    </w:p>
    <w:p w:rsidR="000C43CA" w:rsidRPr="000C43CA" w:rsidRDefault="000C43CA" w:rsidP="000C43CA">
      <w:pPr>
        <w:pStyle w:val="Odstavecseseznamem"/>
        <w:numPr>
          <w:ilvl w:val="0"/>
          <w:numId w:val="2"/>
        </w:numPr>
        <w:tabs>
          <w:tab w:val="left" w:pos="914"/>
        </w:tabs>
      </w:pPr>
      <w:r>
        <w:t>Popište přenos zvuku.</w:t>
      </w:r>
    </w:p>
    <w:sectPr w:rsidR="000C43CA" w:rsidRPr="000C43CA" w:rsidSect="00D3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432"/>
    <w:multiLevelType w:val="hybridMultilevel"/>
    <w:tmpl w:val="24148ABC"/>
    <w:lvl w:ilvl="0" w:tplc="95A6ACF0">
      <w:start w:val="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B7658AB"/>
    <w:multiLevelType w:val="hybridMultilevel"/>
    <w:tmpl w:val="267E1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83"/>
    <w:rsid w:val="000C3221"/>
    <w:rsid w:val="000C43CA"/>
    <w:rsid w:val="000D0C18"/>
    <w:rsid w:val="002461C9"/>
    <w:rsid w:val="003C142C"/>
    <w:rsid w:val="00422EC9"/>
    <w:rsid w:val="006C2B58"/>
    <w:rsid w:val="006F4A43"/>
    <w:rsid w:val="00867F5B"/>
    <w:rsid w:val="00AB0983"/>
    <w:rsid w:val="00CD5BE0"/>
    <w:rsid w:val="00D34FE6"/>
    <w:rsid w:val="00E76714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A43"/>
    <w:rPr>
      <w:rFonts w:ascii="Tahoma" w:hAnsi="Tahoma" w:cs="Tahoma"/>
      <w:sz w:val="16"/>
      <w:szCs w:val="16"/>
    </w:rPr>
  </w:style>
  <w:style w:type="character" w:customStyle="1" w:styleId="title1">
    <w:name w:val="title1"/>
    <w:basedOn w:val="Standardnpsmoodstavce"/>
    <w:rsid w:val="002461C9"/>
  </w:style>
  <w:style w:type="character" w:styleId="Siln">
    <w:name w:val="Strong"/>
    <w:basedOn w:val="Standardnpsmoodstavce"/>
    <w:uiPriority w:val="22"/>
    <w:qFormat/>
    <w:rsid w:val="002461C9"/>
    <w:rPr>
      <w:b/>
      <w:bCs/>
    </w:rPr>
  </w:style>
  <w:style w:type="paragraph" w:styleId="Odstavecseseznamem">
    <w:name w:val="List Paragraph"/>
    <w:basedOn w:val="Normln"/>
    <w:uiPriority w:val="34"/>
    <w:qFormat/>
    <w:rsid w:val="003C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A43"/>
    <w:rPr>
      <w:rFonts w:ascii="Tahoma" w:hAnsi="Tahoma" w:cs="Tahoma"/>
      <w:sz w:val="16"/>
      <w:szCs w:val="16"/>
    </w:rPr>
  </w:style>
  <w:style w:type="character" w:customStyle="1" w:styleId="title1">
    <w:name w:val="title1"/>
    <w:basedOn w:val="Standardnpsmoodstavce"/>
    <w:rsid w:val="002461C9"/>
  </w:style>
  <w:style w:type="character" w:styleId="Siln">
    <w:name w:val="Strong"/>
    <w:basedOn w:val="Standardnpsmoodstavce"/>
    <w:uiPriority w:val="22"/>
    <w:qFormat/>
    <w:rsid w:val="002461C9"/>
    <w:rPr>
      <w:b/>
      <w:bCs/>
    </w:rPr>
  </w:style>
  <w:style w:type="paragraph" w:styleId="Odstavecseseznamem">
    <w:name w:val="List Paragraph"/>
    <w:basedOn w:val="Normln"/>
    <w:uiPriority w:val="34"/>
    <w:qFormat/>
    <w:rsid w:val="003C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</cp:lastModifiedBy>
  <cp:revision>2</cp:revision>
  <dcterms:created xsi:type="dcterms:W3CDTF">2020-11-06T08:53:00Z</dcterms:created>
  <dcterms:modified xsi:type="dcterms:W3CDTF">2020-11-06T08:53:00Z</dcterms:modified>
</cp:coreProperties>
</file>